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C8" w:rsidRPr="0013117C" w:rsidRDefault="005274C8" w:rsidP="005274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3117C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0D32604" wp14:editId="1F6660B0">
            <wp:extent cx="465455" cy="661035"/>
            <wp:effectExtent l="0" t="0" r="0" b="571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C8" w:rsidRPr="0013117C" w:rsidRDefault="005274C8" w:rsidP="005274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5274C8" w:rsidRPr="0013117C" w:rsidRDefault="005274C8" w:rsidP="005274C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274C8" w:rsidRPr="0013117C" w:rsidRDefault="005274C8" w:rsidP="005274C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5274C8" w:rsidRPr="0013117C" w:rsidRDefault="005274C8" w:rsidP="005274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5274C8" w:rsidRPr="0013117C" w:rsidRDefault="005274C8" w:rsidP="00527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C8" w:rsidRPr="0013117C" w:rsidRDefault="005274C8" w:rsidP="005274C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5274C8" w:rsidRPr="0013117C" w:rsidRDefault="005274C8" w:rsidP="00527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4C8" w:rsidRPr="0013117C" w:rsidRDefault="005274C8" w:rsidP="005274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74C8" w:rsidRPr="0013117C" w:rsidRDefault="00657CBB" w:rsidP="00527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05.11.2020</w:t>
      </w:r>
      <w:r w:rsidR="005274C8"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</w:t>
      </w:r>
      <w:r w:rsidR="00527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0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A01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5274C8" w:rsidRPr="00131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208/3</w:t>
      </w:r>
    </w:p>
    <w:p w:rsidR="005274C8" w:rsidRPr="009451A0" w:rsidRDefault="005274C8" w:rsidP="005274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4C8" w:rsidRPr="0013117C" w:rsidRDefault="005274C8" w:rsidP="005274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1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соціального житла</w:t>
      </w:r>
    </w:p>
    <w:p w:rsidR="005274C8" w:rsidRPr="009451A0" w:rsidRDefault="005274C8" w:rsidP="005274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4C8" w:rsidRPr="00A01C90" w:rsidRDefault="00A01C90" w:rsidP="00A01C9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C90">
        <w:rPr>
          <w:rFonts w:ascii="Times New Roman" w:hAnsi="Times New Roman" w:cs="Times New Roman"/>
          <w:sz w:val="28"/>
          <w:szCs w:val="28"/>
          <w:lang w:eastAsia="ru-RU"/>
        </w:rPr>
        <w:t>Керуючись ст. 30 Закону України «Про місцеве самоврядування в Україні»,</w:t>
      </w:r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23.07.2008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№ 682 «Про деякі питання реалізації Закону України «Про житловий фонд соціального призначення», рішення 48 сесії Мелітопольської міської ради Запорізької області VII скликання від 19.04.2019 № 5/5 «Про затвердження міської програми «Забезпечення житлом дітей-сиріт та дітей, позбавлених батьківського піклування, а також осіб з їх числа на 2019-2023 роки у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м. Мелітополі», </w:t>
      </w:r>
      <w:r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розглянувши заяви громадян, протокол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від 03.11.2020 № 2/2020 </w:t>
      </w:r>
      <w:r w:rsidRPr="00A01C90">
        <w:rPr>
          <w:rFonts w:ascii="Times New Roman" w:hAnsi="Times New Roman" w:cs="Times New Roman"/>
          <w:sz w:val="28"/>
          <w:szCs w:val="28"/>
        </w:rPr>
        <w:t>комісії з надання житлових приміщень з фонду житла соціального призначення для осіб з числа дітей – сиріт, дітей, позбавлених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. 42, 43 Житлового кодексу УРСР та </w:t>
      </w:r>
      <w:proofErr w:type="spellStart"/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. 37, 38 Правил обліку громадян, які потребують поліпшення житлових умов та надання їм жилих приміщень, затверджених постановою Ради Міністрів УРСР і </w:t>
      </w:r>
      <w:proofErr w:type="spellStart"/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 від 11.12.1984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274C8" w:rsidRPr="00A01C90">
        <w:rPr>
          <w:rFonts w:ascii="Times New Roman" w:hAnsi="Times New Roman" w:cs="Times New Roman"/>
          <w:sz w:val="28"/>
          <w:szCs w:val="28"/>
          <w:lang w:eastAsia="ru-RU"/>
        </w:rPr>
        <w:t xml:space="preserve">№ 470,  виконавчий комітет Мелітопольської міської ради Запорізької області </w:t>
      </w:r>
    </w:p>
    <w:p w:rsidR="005274C8" w:rsidRPr="009451A0" w:rsidRDefault="005274C8" w:rsidP="005274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74C8" w:rsidRPr="00657CBB" w:rsidRDefault="005274C8" w:rsidP="005274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A01C90" w:rsidRDefault="00A01C90" w:rsidP="0052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Надати соціальні однокімнатні упорядковані квартири</w:t>
      </w:r>
      <w:r w:rsidR="00C238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74C8" w:rsidRDefault="005274C8" w:rsidP="00A01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451A0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житловому будинку № </w:t>
      </w:r>
      <w:r w:rsidR="009451A0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451A0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житловою площею </w:t>
      </w:r>
      <w:r w:rsidR="00CB71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1C90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5C7C7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C7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1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Печерському Євгенію Віталійовичу, на склад сім’ї </w:t>
      </w:r>
      <w:r w:rsidR="009451A0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A01C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1C90" w:rsidRPr="00A01C90" w:rsidRDefault="00A01C90" w:rsidP="00A01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451A0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житловому будинку № </w:t>
      </w:r>
      <w:r w:rsidR="009451A0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451A0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житловою площею 18,7 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C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B7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Завгородньму</w:t>
      </w:r>
      <w:proofErr w:type="spellEnd"/>
      <w:r w:rsidR="00CB7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Максиму Павловичу, на склад сім’ї </w:t>
      </w:r>
      <w:r w:rsidR="009451A0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CB7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74C8" w:rsidRPr="00A41FB8" w:rsidRDefault="005274C8" w:rsidP="005274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1FB8">
        <w:rPr>
          <w:rFonts w:ascii="Times New Roman" w:hAnsi="Times New Roman" w:cs="Times New Roman"/>
          <w:sz w:val="28"/>
          <w:szCs w:val="28"/>
        </w:rPr>
        <w:t>2. Територіальному центру соціального обслуговування Мелітопольської міської ради Запорізької області укласти Догов</w:t>
      </w:r>
      <w:r w:rsidR="00A01C90">
        <w:rPr>
          <w:rFonts w:ascii="Times New Roman" w:hAnsi="Times New Roman" w:cs="Times New Roman"/>
          <w:sz w:val="28"/>
          <w:szCs w:val="28"/>
        </w:rPr>
        <w:t>о</w:t>
      </w:r>
      <w:r w:rsidRPr="00A41FB8">
        <w:rPr>
          <w:rFonts w:ascii="Times New Roman" w:hAnsi="Times New Roman" w:cs="Times New Roman"/>
          <w:sz w:val="28"/>
          <w:szCs w:val="28"/>
        </w:rPr>
        <w:t>р</w:t>
      </w:r>
      <w:r w:rsidR="00A01C90">
        <w:rPr>
          <w:rFonts w:ascii="Times New Roman" w:hAnsi="Times New Roman" w:cs="Times New Roman"/>
          <w:sz w:val="28"/>
          <w:szCs w:val="28"/>
        </w:rPr>
        <w:t>и</w:t>
      </w:r>
      <w:r w:rsidRPr="00A41FB8">
        <w:rPr>
          <w:rFonts w:ascii="Times New Roman" w:hAnsi="Times New Roman" w:cs="Times New Roman"/>
          <w:sz w:val="28"/>
          <w:szCs w:val="28"/>
        </w:rPr>
        <w:t xml:space="preserve"> найму з вищезазначен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01C90">
        <w:rPr>
          <w:rFonts w:ascii="Times New Roman" w:hAnsi="Times New Roman" w:cs="Times New Roman"/>
          <w:sz w:val="28"/>
          <w:szCs w:val="28"/>
        </w:rPr>
        <w:t>и</w:t>
      </w:r>
      <w:r w:rsidRPr="00A41FB8">
        <w:rPr>
          <w:rFonts w:ascii="Times New Roman" w:hAnsi="Times New Roman" w:cs="Times New Roman"/>
          <w:sz w:val="28"/>
          <w:szCs w:val="28"/>
        </w:rPr>
        <w:t xml:space="preserve"> </w:t>
      </w:r>
      <w:r w:rsidR="00A01C90">
        <w:rPr>
          <w:rFonts w:ascii="Times New Roman" w:hAnsi="Times New Roman" w:cs="Times New Roman"/>
          <w:sz w:val="28"/>
          <w:szCs w:val="28"/>
        </w:rPr>
        <w:t>особами</w:t>
      </w:r>
      <w:r w:rsidRPr="00A41FB8">
        <w:rPr>
          <w:rFonts w:ascii="Times New Roman" w:hAnsi="Times New Roman" w:cs="Times New Roman"/>
          <w:sz w:val="28"/>
          <w:szCs w:val="28"/>
        </w:rPr>
        <w:t>.</w:t>
      </w:r>
    </w:p>
    <w:p w:rsidR="005274C8" w:rsidRPr="00A41FB8" w:rsidRDefault="005274C8" w:rsidP="005274C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4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5274C8" w:rsidRPr="00A41FB8" w:rsidRDefault="005274C8" w:rsidP="0052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4C8" w:rsidRDefault="005274C8" w:rsidP="005274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657CBB" w:rsidRDefault="00657CBB" w:rsidP="00527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Перший заступник міського голови з питань</w:t>
      </w:r>
    </w:p>
    <w:p w:rsidR="00657CBB" w:rsidRDefault="00657CBB" w:rsidP="005274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7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520232" w:rsidRPr="009451A0" w:rsidRDefault="009451A0" w:rsidP="00945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1A0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  <w:bookmarkStart w:id="0" w:name="_GoBack"/>
      <w:bookmarkEnd w:id="0"/>
    </w:p>
    <w:sectPr w:rsidR="00520232" w:rsidRPr="009451A0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C8"/>
    <w:rsid w:val="004445D0"/>
    <w:rsid w:val="00520232"/>
    <w:rsid w:val="005274C8"/>
    <w:rsid w:val="00657CBB"/>
    <w:rsid w:val="009451A0"/>
    <w:rsid w:val="00A01C90"/>
    <w:rsid w:val="00C23831"/>
    <w:rsid w:val="00C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F8C9"/>
  <w15:chartTrackingRefBased/>
  <w15:docId w15:val="{586E2624-8200-49CE-8280-8E9B0DCB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4C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4C8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6</cp:revision>
  <dcterms:created xsi:type="dcterms:W3CDTF">2020-11-03T11:31:00Z</dcterms:created>
  <dcterms:modified xsi:type="dcterms:W3CDTF">2021-08-26T07:23:00Z</dcterms:modified>
</cp:coreProperties>
</file>